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1" w:rsidRPr="00A277EE" w:rsidRDefault="00C65360" w:rsidP="00A277EE">
      <w:pPr>
        <w:tabs>
          <w:tab w:val="left" w:pos="9923"/>
        </w:tabs>
        <w:ind w:right="1133"/>
        <w:jc w:val="center"/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 xml:space="preserve">CONSIGNES DE SECURITE / REGLEMENT </w:t>
      </w:r>
    </w:p>
    <w:p w:rsidR="00171601" w:rsidRPr="00A277EE" w:rsidRDefault="00171601">
      <w:pPr>
        <w:rPr>
          <w:rFonts w:asciiTheme="minorHAnsi" w:hAnsiTheme="minorHAnsi" w:cstheme="minorHAnsi"/>
        </w:rPr>
      </w:pPr>
    </w:p>
    <w:p w:rsidR="00071761" w:rsidRDefault="00171601" w:rsidP="00061996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u w:val="single"/>
        </w:rPr>
        <w:t>Organisation</w:t>
      </w:r>
      <w:r w:rsidRPr="00A277EE">
        <w:rPr>
          <w:rFonts w:asciiTheme="minorHAnsi" w:hAnsiTheme="minorHAnsi" w:cstheme="minorHAnsi"/>
        </w:rPr>
        <w:t>:</w:t>
      </w:r>
      <w:r w:rsidR="00061996" w:rsidRPr="00A277EE">
        <w:rPr>
          <w:rFonts w:asciiTheme="minorHAnsi" w:hAnsiTheme="minorHAnsi" w:cstheme="minorHAnsi"/>
          <w:b w:val="0"/>
          <w:bCs w:val="0"/>
        </w:rPr>
        <w:t>Le CYCLO CLUB de la MANDALLAZ</w:t>
      </w:r>
      <w:r w:rsidRPr="00A277EE">
        <w:rPr>
          <w:rFonts w:asciiTheme="minorHAnsi" w:hAnsiTheme="minorHAnsi" w:cstheme="minorHAnsi"/>
          <w:b w:val="0"/>
          <w:bCs w:val="0"/>
        </w:rPr>
        <w:t>(FFCT</w:t>
      </w:r>
      <w:r w:rsidR="00691E32" w:rsidRPr="00A277EE">
        <w:rPr>
          <w:rFonts w:asciiTheme="minorHAnsi" w:hAnsiTheme="minorHAnsi" w:cstheme="minorHAnsi"/>
          <w:b w:val="0"/>
          <w:bCs w:val="0"/>
        </w:rPr>
        <w:t>-04720</w:t>
      </w:r>
      <w:r w:rsidRPr="00A277EE">
        <w:rPr>
          <w:rFonts w:asciiTheme="minorHAnsi" w:hAnsiTheme="minorHAnsi" w:cstheme="minorHAnsi"/>
          <w:b w:val="0"/>
          <w:bCs w:val="0"/>
        </w:rPr>
        <w:t xml:space="preserve">) </w:t>
      </w:r>
      <w:r w:rsidR="003E5444" w:rsidRPr="00A277EE">
        <w:rPr>
          <w:rFonts w:asciiTheme="minorHAnsi" w:hAnsiTheme="minorHAnsi" w:cstheme="minorHAnsi"/>
          <w:b w:val="0"/>
          <w:bCs w:val="0"/>
        </w:rPr>
        <w:t>organise</w:t>
      </w:r>
      <w:r w:rsidR="00C26800" w:rsidRPr="00A277EE">
        <w:rPr>
          <w:rFonts w:asciiTheme="minorHAnsi" w:hAnsiTheme="minorHAnsi" w:cstheme="minorHAnsi"/>
          <w:b w:val="0"/>
          <w:bCs w:val="0"/>
        </w:rPr>
        <w:t xml:space="preserve"> le</w:t>
      </w:r>
      <w:r w:rsidR="003E5444" w:rsidRPr="00A277EE">
        <w:rPr>
          <w:rFonts w:asciiTheme="minorHAnsi" w:hAnsiTheme="minorHAnsi" w:cstheme="minorHAnsi"/>
          <w:b w:val="0"/>
          <w:bCs w:val="0"/>
        </w:rPr>
        <w:t> :</w:t>
      </w:r>
    </w:p>
    <w:p w:rsidR="00A277EE" w:rsidRPr="00A277EE" w:rsidRDefault="00A277EE" w:rsidP="00061996">
      <w:pPr>
        <w:rPr>
          <w:rFonts w:asciiTheme="minorHAnsi" w:hAnsiTheme="minorHAnsi" w:cstheme="minorHAnsi"/>
          <w:b w:val="0"/>
          <w:bCs w:val="0"/>
        </w:rPr>
      </w:pPr>
      <w:bookmarkStart w:id="0" w:name="_GoBack"/>
      <w:bookmarkEnd w:id="0"/>
    </w:p>
    <w:p w:rsidR="00C26800" w:rsidRPr="00A277EE" w:rsidRDefault="00681B91" w:rsidP="00375EFB">
      <w:pPr>
        <w:jc w:val="center"/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>Dimanche</w:t>
      </w:r>
      <w:r w:rsidR="00F32E86" w:rsidRPr="00A277EE">
        <w:rPr>
          <w:rFonts w:asciiTheme="minorHAnsi" w:hAnsiTheme="minorHAnsi" w:cstheme="minorHAnsi"/>
        </w:rPr>
        <w:t>1</w:t>
      </w:r>
      <w:r w:rsidR="00F32E86" w:rsidRPr="00A277EE">
        <w:rPr>
          <w:rFonts w:asciiTheme="minorHAnsi" w:hAnsiTheme="minorHAnsi" w:cstheme="minorHAnsi"/>
          <w:vertAlign w:val="superscript"/>
        </w:rPr>
        <w:t>er</w:t>
      </w:r>
      <w:r w:rsidR="00F32E86" w:rsidRPr="00A277EE">
        <w:rPr>
          <w:rFonts w:asciiTheme="minorHAnsi" w:hAnsiTheme="minorHAnsi" w:cstheme="minorHAnsi"/>
        </w:rPr>
        <w:t xml:space="preserve"> mai 2022</w:t>
      </w:r>
      <w:r w:rsidR="00375EFB" w:rsidRPr="00A277EE">
        <w:rPr>
          <w:rFonts w:asciiTheme="minorHAnsi" w:hAnsiTheme="minorHAnsi" w:cstheme="minorHAnsi"/>
        </w:rPr>
        <w:t xml:space="preserve"> -R</w:t>
      </w:r>
      <w:r w:rsidR="00C26800" w:rsidRPr="00A277EE">
        <w:rPr>
          <w:rFonts w:asciiTheme="minorHAnsi" w:hAnsiTheme="minorHAnsi" w:cstheme="minorHAnsi"/>
        </w:rPr>
        <w:t xml:space="preserve">andonnée </w:t>
      </w:r>
      <w:r w:rsidR="00691E32" w:rsidRPr="00A277EE">
        <w:rPr>
          <w:rFonts w:asciiTheme="minorHAnsi" w:hAnsiTheme="minorHAnsi" w:cstheme="minorHAnsi"/>
        </w:rPr>
        <w:t>Route,</w:t>
      </w:r>
      <w:r w:rsidR="00C26800" w:rsidRPr="00A277EE">
        <w:rPr>
          <w:rFonts w:asciiTheme="minorHAnsi" w:hAnsiTheme="minorHAnsi" w:cstheme="minorHAnsi"/>
        </w:rPr>
        <w:t>VTT</w:t>
      </w:r>
      <w:r w:rsidR="008B133B" w:rsidRPr="00A277EE">
        <w:rPr>
          <w:rFonts w:asciiTheme="minorHAnsi" w:hAnsiTheme="minorHAnsi" w:cstheme="minorHAnsi"/>
        </w:rPr>
        <w:t xml:space="preserve"> et M</w:t>
      </w:r>
      <w:r w:rsidR="003E5444" w:rsidRPr="00A277EE">
        <w:rPr>
          <w:rFonts w:asciiTheme="minorHAnsi" w:hAnsiTheme="minorHAnsi" w:cstheme="minorHAnsi"/>
        </w:rPr>
        <w:t>arche</w:t>
      </w:r>
    </w:p>
    <w:p w:rsidR="00D70630" w:rsidRPr="00A277EE" w:rsidRDefault="00D70630" w:rsidP="00C26800">
      <w:pPr>
        <w:rPr>
          <w:rFonts w:asciiTheme="minorHAnsi" w:hAnsiTheme="minorHAnsi" w:cstheme="minorHAnsi"/>
        </w:rPr>
      </w:pPr>
    </w:p>
    <w:p w:rsidR="00C26800" w:rsidRPr="00A277EE" w:rsidRDefault="00C26800" w:rsidP="00375EFB">
      <w:p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u w:val="single"/>
        </w:rPr>
        <w:t>Admission</w:t>
      </w:r>
      <w:r w:rsidR="00155C30">
        <w:rPr>
          <w:rFonts w:asciiTheme="minorHAnsi" w:hAnsiTheme="minorHAnsi" w:cstheme="minorHAnsi"/>
          <w:u w:val="single"/>
        </w:rPr>
        <w:t xml:space="preserve"> </w:t>
      </w:r>
      <w:r w:rsidRPr="00A277EE">
        <w:rPr>
          <w:rFonts w:asciiTheme="minorHAnsi" w:hAnsiTheme="minorHAnsi" w:cstheme="minorHAnsi"/>
        </w:rPr>
        <w:t>:</w:t>
      </w:r>
      <w:r w:rsidR="00155C30">
        <w:rPr>
          <w:rFonts w:asciiTheme="minorHAnsi" w:hAnsiTheme="minorHAnsi" w:cstheme="minorHAnsi"/>
        </w:rPr>
        <w:t xml:space="preserve"> </w:t>
      </w:r>
      <w:r w:rsidRPr="00A277EE">
        <w:rPr>
          <w:rFonts w:asciiTheme="minorHAnsi" w:hAnsiTheme="minorHAnsi" w:cstheme="minorHAnsi"/>
          <w:b w:val="0"/>
          <w:bCs w:val="0"/>
        </w:rPr>
        <w:t>Cette randonnée est ouverte à tous les cyclistes</w:t>
      </w:r>
      <w:r w:rsidR="00F32E86" w:rsidRPr="00A277EE">
        <w:rPr>
          <w:rFonts w:asciiTheme="minorHAnsi" w:hAnsiTheme="minorHAnsi" w:cstheme="minorHAnsi"/>
          <w:b w:val="0"/>
          <w:bCs w:val="0"/>
        </w:rPr>
        <w:t xml:space="preserve"> et marcheurs</w:t>
      </w:r>
      <w:r w:rsidRPr="00A277EE">
        <w:rPr>
          <w:rFonts w:asciiTheme="minorHAnsi" w:hAnsiTheme="minorHAnsi" w:cstheme="minorHAnsi"/>
          <w:b w:val="0"/>
          <w:bCs w:val="0"/>
        </w:rPr>
        <w:t xml:space="preserve">, affiliés ou non à la FFCT, ayant acquitté les droits </w:t>
      </w:r>
      <w:r w:rsidR="00681B91" w:rsidRPr="00A277EE">
        <w:rPr>
          <w:rFonts w:asciiTheme="minorHAnsi" w:hAnsiTheme="minorHAnsi" w:cstheme="minorHAnsi"/>
          <w:b w:val="0"/>
          <w:bCs w:val="0"/>
        </w:rPr>
        <w:t>d’inscription. Les moins de 18</w:t>
      </w:r>
      <w:r w:rsidRPr="00A277EE">
        <w:rPr>
          <w:rFonts w:asciiTheme="minorHAnsi" w:hAnsiTheme="minorHAnsi" w:cstheme="minorHAnsi"/>
          <w:b w:val="0"/>
          <w:bCs w:val="0"/>
        </w:rPr>
        <w:t xml:space="preserve"> ans doivent être acco</w:t>
      </w:r>
      <w:r w:rsidR="00F32E86" w:rsidRPr="00A277EE">
        <w:rPr>
          <w:rFonts w:asciiTheme="minorHAnsi" w:hAnsiTheme="minorHAnsi" w:cstheme="minorHAnsi"/>
          <w:b w:val="0"/>
          <w:bCs w:val="0"/>
        </w:rPr>
        <w:t>mpagnés d’un adulte responsable et/ou qualifié.</w:t>
      </w:r>
    </w:p>
    <w:p w:rsidR="00F32E86" w:rsidRPr="00A277EE" w:rsidRDefault="00F32E86" w:rsidP="00375EFB">
      <w:p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Tout abandon doit être signalé aux organisateurs.</w:t>
      </w:r>
    </w:p>
    <w:p w:rsidR="00C26800" w:rsidRPr="00A277EE" w:rsidRDefault="00C26800" w:rsidP="00C26800">
      <w:pPr>
        <w:rPr>
          <w:rFonts w:asciiTheme="minorHAnsi" w:hAnsiTheme="minorHAnsi" w:cstheme="minorHAnsi"/>
        </w:rPr>
      </w:pPr>
    </w:p>
    <w:p w:rsidR="00D70630" w:rsidRPr="00A277EE" w:rsidRDefault="00D70630" w:rsidP="00C26800">
      <w:pPr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>Inscriptions</w:t>
      </w:r>
      <w:r w:rsidR="00155C30">
        <w:rPr>
          <w:rFonts w:asciiTheme="minorHAnsi" w:hAnsiTheme="minorHAnsi" w:cstheme="minorHAnsi"/>
        </w:rPr>
        <w:t xml:space="preserve"> </w:t>
      </w:r>
      <w:r w:rsidRPr="00A277EE">
        <w:rPr>
          <w:rFonts w:asciiTheme="minorHAnsi" w:hAnsiTheme="minorHAnsi" w:cstheme="minorHAnsi"/>
        </w:rPr>
        <w:t>:</w:t>
      </w:r>
      <w:r w:rsidR="00155C30">
        <w:rPr>
          <w:rFonts w:asciiTheme="minorHAnsi" w:hAnsiTheme="minorHAnsi" w:cstheme="minorHAnsi"/>
        </w:rPr>
        <w:t xml:space="preserve"> </w:t>
      </w:r>
      <w:r w:rsidR="004B5A35" w:rsidRPr="00A277EE">
        <w:rPr>
          <w:rFonts w:asciiTheme="minorHAnsi" w:hAnsiTheme="minorHAnsi" w:cstheme="minorHAnsi"/>
          <w:b w:val="0"/>
          <w:bCs w:val="0"/>
        </w:rPr>
        <w:t>à</w:t>
      </w:r>
      <w:r w:rsidR="00BD25B3" w:rsidRPr="00A277EE">
        <w:rPr>
          <w:rFonts w:asciiTheme="minorHAnsi" w:hAnsiTheme="minorHAnsi" w:cstheme="minorHAnsi"/>
          <w:b w:val="0"/>
          <w:bCs w:val="0"/>
        </w:rPr>
        <w:t xml:space="preserve"> la SAR</w:t>
      </w:r>
      <w:r w:rsidRPr="00A277EE">
        <w:rPr>
          <w:rFonts w:asciiTheme="minorHAnsi" w:hAnsiTheme="minorHAnsi" w:cstheme="minorHAnsi"/>
          <w:b w:val="0"/>
          <w:bCs w:val="0"/>
        </w:rPr>
        <w:t xml:space="preserve"> de SILLINGY à partir de</w:t>
      </w:r>
      <w:r w:rsidR="00691E32" w:rsidRPr="00A277EE">
        <w:rPr>
          <w:rFonts w:asciiTheme="minorHAnsi" w:hAnsiTheme="minorHAnsi" w:cstheme="minorHAnsi"/>
          <w:b w:val="0"/>
          <w:bCs w:val="0"/>
        </w:rPr>
        <w:t>7</w:t>
      </w:r>
      <w:r w:rsidR="00DD6E05" w:rsidRPr="00A277EE">
        <w:rPr>
          <w:rFonts w:asciiTheme="minorHAnsi" w:hAnsiTheme="minorHAnsi" w:cstheme="minorHAnsi"/>
          <w:b w:val="0"/>
          <w:bCs w:val="0"/>
        </w:rPr>
        <w:t>h</w:t>
      </w:r>
      <w:r w:rsidR="00314B10" w:rsidRPr="00A277EE">
        <w:rPr>
          <w:rFonts w:asciiTheme="minorHAnsi" w:hAnsiTheme="minorHAnsi" w:cstheme="minorHAnsi"/>
          <w:b w:val="0"/>
          <w:bCs w:val="0"/>
        </w:rPr>
        <w:t>00</w:t>
      </w:r>
    </w:p>
    <w:p w:rsidR="00C26800" w:rsidRPr="00A277EE" w:rsidRDefault="00C26800" w:rsidP="00C26800">
      <w:pPr>
        <w:rPr>
          <w:rFonts w:asciiTheme="minorHAnsi" w:hAnsiTheme="minorHAnsi" w:cstheme="minorHAnsi"/>
        </w:rPr>
      </w:pPr>
    </w:p>
    <w:p w:rsidR="00D70630" w:rsidRPr="00A277EE" w:rsidRDefault="00D70630" w:rsidP="00C26800">
      <w:pPr>
        <w:rPr>
          <w:rFonts w:asciiTheme="minorHAnsi" w:hAnsiTheme="minorHAnsi" w:cstheme="minorHAnsi"/>
          <w:u w:val="single"/>
        </w:rPr>
      </w:pPr>
      <w:r w:rsidRPr="00A277EE">
        <w:rPr>
          <w:rFonts w:asciiTheme="minorHAnsi" w:hAnsiTheme="minorHAnsi" w:cstheme="minorHAnsi"/>
          <w:u w:val="single"/>
        </w:rPr>
        <w:t>Tarifs</w:t>
      </w:r>
      <w:r w:rsidR="00691E32" w:rsidRPr="00A277EE">
        <w:rPr>
          <w:rFonts w:asciiTheme="minorHAnsi" w:hAnsiTheme="minorHAnsi" w:cstheme="minorHAnsi"/>
          <w:u w:val="single"/>
        </w:rPr>
        <w:t xml:space="preserve"> rando ROUTE</w:t>
      </w:r>
      <w:r w:rsidR="004B5A35" w:rsidRPr="00A277EE">
        <w:rPr>
          <w:rFonts w:asciiTheme="minorHAnsi" w:hAnsiTheme="minorHAnsi" w:cstheme="minorHAnsi"/>
          <w:u w:val="single"/>
        </w:rPr>
        <w:t> :</w:t>
      </w:r>
    </w:p>
    <w:p w:rsidR="00D70630" w:rsidRPr="00A277EE" w:rsidRDefault="00D70630" w:rsidP="00483FDB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 xml:space="preserve">Adulte </w:t>
      </w:r>
      <w:r w:rsidR="00483FDB" w:rsidRPr="00A277EE">
        <w:rPr>
          <w:rFonts w:asciiTheme="minorHAnsi" w:hAnsiTheme="minorHAnsi" w:cstheme="minorHAnsi"/>
          <w:b w:val="0"/>
          <w:bCs w:val="0"/>
        </w:rPr>
        <w:t xml:space="preserve">affilié </w:t>
      </w:r>
      <w:r w:rsidR="00DD6E05" w:rsidRPr="00A277EE">
        <w:rPr>
          <w:rFonts w:asciiTheme="minorHAnsi" w:hAnsiTheme="minorHAnsi" w:cstheme="minorHAnsi"/>
          <w:b w:val="0"/>
          <w:bCs w:val="0"/>
        </w:rPr>
        <w:t>FFCT</w:t>
      </w:r>
      <w:r w:rsidR="00902FB9" w:rsidRPr="00A277EE">
        <w:rPr>
          <w:rFonts w:asciiTheme="minorHAnsi" w:hAnsiTheme="minorHAnsi" w:cstheme="minorHAnsi"/>
          <w:b w:val="0"/>
          <w:bCs w:val="0"/>
        </w:rPr>
        <w:t xml:space="preserve">: </w:t>
      </w:r>
      <w:r w:rsidR="00F32E86" w:rsidRPr="00A277EE">
        <w:rPr>
          <w:rFonts w:asciiTheme="minorHAnsi" w:hAnsiTheme="minorHAnsi" w:cstheme="minorHAnsi"/>
          <w:b w:val="0"/>
          <w:bCs w:val="0"/>
        </w:rPr>
        <w:t>10</w:t>
      </w:r>
      <w:r w:rsidRPr="00A277EE">
        <w:rPr>
          <w:rFonts w:asciiTheme="minorHAnsi" w:hAnsiTheme="minorHAnsi" w:cstheme="minorHAnsi"/>
          <w:b w:val="0"/>
          <w:bCs w:val="0"/>
        </w:rPr>
        <w:t xml:space="preserve"> €</w:t>
      </w:r>
      <w:r w:rsidR="00483FDB" w:rsidRPr="00A277EE">
        <w:rPr>
          <w:rFonts w:asciiTheme="minorHAnsi" w:hAnsiTheme="minorHAnsi" w:cstheme="minorHAnsi"/>
          <w:b w:val="0"/>
          <w:bCs w:val="0"/>
        </w:rPr>
        <w:tab/>
      </w:r>
      <w:r w:rsidR="00F32E86" w:rsidRPr="00A277EE">
        <w:rPr>
          <w:rFonts w:asciiTheme="minorHAnsi" w:hAnsiTheme="minorHAnsi" w:cstheme="minorHAnsi"/>
          <w:b w:val="0"/>
          <w:bCs w:val="0"/>
        </w:rPr>
        <w:t>Non affilié : 12</w:t>
      </w:r>
      <w:r w:rsidR="00483FDB" w:rsidRPr="00A277EE">
        <w:rPr>
          <w:rFonts w:asciiTheme="minorHAnsi" w:hAnsiTheme="minorHAnsi" w:cstheme="minorHAnsi"/>
          <w:b w:val="0"/>
          <w:bCs w:val="0"/>
        </w:rPr>
        <w:t xml:space="preserve"> €</w:t>
      </w:r>
    </w:p>
    <w:p w:rsidR="00DD6E05" w:rsidRPr="00A277EE" w:rsidRDefault="003E5444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Moins de 18 ans</w:t>
      </w:r>
      <w:r w:rsidR="00902FB9" w:rsidRPr="00A277EE">
        <w:rPr>
          <w:rFonts w:asciiTheme="minorHAnsi" w:hAnsiTheme="minorHAnsi" w:cstheme="minorHAnsi"/>
          <w:b w:val="0"/>
          <w:bCs w:val="0"/>
        </w:rPr>
        <w:t xml:space="preserve"> FFCT : gratuit</w:t>
      </w:r>
      <w:r w:rsidR="00902FB9" w:rsidRPr="00A277EE">
        <w:rPr>
          <w:rFonts w:asciiTheme="minorHAnsi" w:hAnsiTheme="minorHAnsi" w:cstheme="minorHAnsi"/>
          <w:b w:val="0"/>
          <w:bCs w:val="0"/>
        </w:rPr>
        <w:tab/>
      </w:r>
      <w:r w:rsidR="00DD6E05" w:rsidRPr="00A277EE">
        <w:rPr>
          <w:rFonts w:asciiTheme="minorHAnsi" w:hAnsiTheme="minorHAnsi" w:cstheme="minorHAnsi"/>
          <w:b w:val="0"/>
          <w:bCs w:val="0"/>
        </w:rPr>
        <w:t xml:space="preserve">Non affilié :   </w:t>
      </w:r>
      <w:r w:rsidR="00F32E86" w:rsidRPr="00A277EE">
        <w:rPr>
          <w:rFonts w:asciiTheme="minorHAnsi" w:hAnsiTheme="minorHAnsi" w:cstheme="minorHAnsi"/>
          <w:b w:val="0"/>
          <w:bCs w:val="0"/>
        </w:rPr>
        <w:t>8</w:t>
      </w:r>
      <w:r w:rsidR="00C13D61" w:rsidRPr="00A277EE">
        <w:rPr>
          <w:rFonts w:asciiTheme="minorHAnsi" w:hAnsiTheme="minorHAnsi" w:cstheme="minorHAnsi"/>
          <w:b w:val="0"/>
          <w:bCs w:val="0"/>
        </w:rPr>
        <w:t xml:space="preserve"> €</w:t>
      </w:r>
    </w:p>
    <w:p w:rsidR="00483FDB" w:rsidRPr="00A277EE" w:rsidRDefault="00F32E86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Famille : 25</w:t>
      </w:r>
      <w:r w:rsidR="00DD6E05" w:rsidRPr="00A277EE">
        <w:rPr>
          <w:rFonts w:asciiTheme="minorHAnsi" w:hAnsiTheme="minorHAnsi" w:cstheme="minorHAnsi"/>
          <w:b w:val="0"/>
          <w:bCs w:val="0"/>
        </w:rPr>
        <w:t xml:space="preserve"> €</w:t>
      </w:r>
      <w:r w:rsidRPr="00A277EE">
        <w:rPr>
          <w:rFonts w:asciiTheme="minorHAnsi" w:hAnsiTheme="minorHAnsi" w:cstheme="minorHAnsi"/>
          <w:b w:val="0"/>
          <w:bCs w:val="0"/>
        </w:rPr>
        <w:t xml:space="preserve"> (2 parents + au moins 1 enfant)</w:t>
      </w:r>
      <w:r w:rsidR="00483FDB" w:rsidRPr="00A277EE">
        <w:rPr>
          <w:rFonts w:asciiTheme="minorHAnsi" w:hAnsiTheme="minorHAnsi" w:cstheme="minorHAnsi"/>
          <w:b w:val="0"/>
          <w:bCs w:val="0"/>
        </w:rPr>
        <w:tab/>
      </w:r>
    </w:p>
    <w:p w:rsidR="00483FDB" w:rsidRPr="00A277EE" w:rsidRDefault="00071761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4</w:t>
      </w:r>
      <w:r w:rsidR="00691E32" w:rsidRPr="00A277EE">
        <w:rPr>
          <w:rFonts w:asciiTheme="minorHAnsi" w:hAnsiTheme="minorHAnsi" w:cstheme="minorHAnsi"/>
          <w:b w:val="0"/>
          <w:bCs w:val="0"/>
        </w:rPr>
        <w:t xml:space="preserve"> parcours</w:t>
      </w:r>
      <w:r w:rsidRPr="00A277EE">
        <w:rPr>
          <w:rFonts w:asciiTheme="minorHAnsi" w:hAnsiTheme="minorHAnsi" w:cstheme="minorHAnsi"/>
          <w:b w:val="0"/>
          <w:bCs w:val="0"/>
        </w:rPr>
        <w:t xml:space="preserve"> route</w:t>
      </w:r>
      <w:r w:rsidR="00F32E86" w:rsidRPr="00A277EE">
        <w:rPr>
          <w:rFonts w:asciiTheme="minorHAnsi" w:hAnsiTheme="minorHAnsi" w:cstheme="minorHAnsi"/>
          <w:b w:val="0"/>
          <w:bCs w:val="0"/>
        </w:rPr>
        <w:t xml:space="preserve"> au choix : 41</w:t>
      </w:r>
      <w:r w:rsidR="003E5444" w:rsidRPr="00A277EE">
        <w:rPr>
          <w:rFonts w:asciiTheme="minorHAnsi" w:hAnsiTheme="minorHAnsi" w:cstheme="minorHAnsi"/>
          <w:b w:val="0"/>
          <w:bCs w:val="0"/>
        </w:rPr>
        <w:t xml:space="preserve">- </w:t>
      </w:r>
      <w:r w:rsidRPr="00A277EE">
        <w:rPr>
          <w:rFonts w:asciiTheme="minorHAnsi" w:hAnsiTheme="minorHAnsi" w:cstheme="minorHAnsi"/>
          <w:b w:val="0"/>
          <w:bCs w:val="0"/>
        </w:rPr>
        <w:t>72 - 87</w:t>
      </w:r>
      <w:r w:rsidR="00691E32" w:rsidRPr="00A277EE">
        <w:rPr>
          <w:rFonts w:asciiTheme="minorHAnsi" w:hAnsiTheme="minorHAnsi" w:cstheme="minorHAnsi"/>
          <w:b w:val="0"/>
          <w:bCs w:val="0"/>
        </w:rPr>
        <w:t>et 10</w:t>
      </w:r>
      <w:r w:rsidRPr="00A277EE">
        <w:rPr>
          <w:rFonts w:asciiTheme="minorHAnsi" w:hAnsiTheme="minorHAnsi" w:cstheme="minorHAnsi"/>
          <w:b w:val="0"/>
          <w:bCs w:val="0"/>
        </w:rPr>
        <w:t>4km</w:t>
      </w:r>
    </w:p>
    <w:p w:rsidR="00691E32" w:rsidRPr="00A277EE" w:rsidRDefault="00691E32" w:rsidP="00691E32">
      <w:pPr>
        <w:rPr>
          <w:rFonts w:asciiTheme="minorHAnsi" w:hAnsiTheme="minorHAnsi" w:cstheme="minorHAnsi"/>
          <w:u w:val="single"/>
        </w:rPr>
      </w:pPr>
    </w:p>
    <w:p w:rsidR="00691E32" w:rsidRPr="00A277EE" w:rsidRDefault="00691E32" w:rsidP="00691E32">
      <w:pPr>
        <w:rPr>
          <w:rFonts w:asciiTheme="minorHAnsi" w:hAnsiTheme="minorHAnsi" w:cstheme="minorHAnsi"/>
          <w:u w:val="single"/>
        </w:rPr>
      </w:pPr>
      <w:r w:rsidRPr="00A277EE">
        <w:rPr>
          <w:rFonts w:asciiTheme="minorHAnsi" w:hAnsiTheme="minorHAnsi" w:cstheme="minorHAnsi"/>
          <w:u w:val="single"/>
        </w:rPr>
        <w:t>Tarifs rando VTT :</w:t>
      </w:r>
    </w:p>
    <w:p w:rsidR="00691E32" w:rsidRPr="00A277EE" w:rsidRDefault="00691E32" w:rsidP="00691E3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 xml:space="preserve">Adulte affilié FFCT : </w:t>
      </w:r>
      <w:r w:rsidR="00F32E86" w:rsidRPr="00A277EE">
        <w:rPr>
          <w:rFonts w:asciiTheme="minorHAnsi" w:hAnsiTheme="minorHAnsi" w:cstheme="minorHAnsi"/>
          <w:b w:val="0"/>
          <w:bCs w:val="0"/>
        </w:rPr>
        <w:t xml:space="preserve">10€        </w:t>
      </w:r>
      <w:r w:rsidR="00F32E86" w:rsidRPr="00A277EE">
        <w:rPr>
          <w:rFonts w:asciiTheme="minorHAnsi" w:hAnsiTheme="minorHAnsi" w:cstheme="minorHAnsi"/>
          <w:b w:val="0"/>
          <w:bCs w:val="0"/>
        </w:rPr>
        <w:tab/>
        <w:t>Non affilié : 12</w:t>
      </w:r>
      <w:r w:rsidRPr="00A277EE">
        <w:rPr>
          <w:rFonts w:asciiTheme="minorHAnsi" w:hAnsiTheme="minorHAnsi" w:cstheme="minorHAnsi"/>
          <w:b w:val="0"/>
          <w:bCs w:val="0"/>
        </w:rPr>
        <w:t xml:space="preserve"> €</w:t>
      </w:r>
    </w:p>
    <w:p w:rsidR="00691E32" w:rsidRPr="00A277EE" w:rsidRDefault="00691E32" w:rsidP="00691E3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Moins de 18 ans FFCT : gratuit</w:t>
      </w:r>
      <w:r w:rsidRPr="00A277EE">
        <w:rPr>
          <w:rFonts w:asciiTheme="minorHAnsi" w:hAnsiTheme="minorHAnsi" w:cstheme="minorHAnsi"/>
          <w:b w:val="0"/>
          <w:bCs w:val="0"/>
        </w:rPr>
        <w:tab/>
        <w:t>Non affilié :</w:t>
      </w:r>
      <w:r w:rsidR="00F32E86" w:rsidRPr="00A277EE">
        <w:rPr>
          <w:rFonts w:asciiTheme="minorHAnsi" w:hAnsiTheme="minorHAnsi" w:cstheme="minorHAnsi"/>
          <w:b w:val="0"/>
          <w:bCs w:val="0"/>
        </w:rPr>
        <w:t xml:space="preserve">   8</w:t>
      </w:r>
      <w:r w:rsidRPr="00A277EE">
        <w:rPr>
          <w:rFonts w:asciiTheme="minorHAnsi" w:hAnsiTheme="minorHAnsi" w:cstheme="minorHAnsi"/>
          <w:b w:val="0"/>
          <w:bCs w:val="0"/>
        </w:rPr>
        <w:t xml:space="preserve"> €</w:t>
      </w:r>
    </w:p>
    <w:p w:rsidR="00691E32" w:rsidRPr="00A277EE" w:rsidRDefault="00F32E86" w:rsidP="00691E3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Famille : 25</w:t>
      </w:r>
      <w:r w:rsidR="00691E32" w:rsidRPr="00A277EE">
        <w:rPr>
          <w:rFonts w:asciiTheme="minorHAnsi" w:hAnsiTheme="minorHAnsi" w:cstheme="minorHAnsi"/>
          <w:b w:val="0"/>
          <w:bCs w:val="0"/>
        </w:rPr>
        <w:t xml:space="preserve"> €</w:t>
      </w:r>
      <w:r w:rsidR="00155C30">
        <w:rPr>
          <w:rFonts w:asciiTheme="minorHAnsi" w:hAnsiTheme="minorHAnsi" w:cstheme="minorHAnsi"/>
          <w:b w:val="0"/>
          <w:bCs w:val="0"/>
        </w:rPr>
        <w:t xml:space="preserve"> </w:t>
      </w:r>
      <w:r w:rsidRPr="00A277EE">
        <w:rPr>
          <w:rFonts w:asciiTheme="minorHAnsi" w:hAnsiTheme="minorHAnsi" w:cstheme="minorHAnsi"/>
          <w:b w:val="0"/>
          <w:bCs w:val="0"/>
        </w:rPr>
        <w:t>(2 parents + au moins 1 enfant)</w:t>
      </w:r>
      <w:r w:rsidR="00691E32" w:rsidRPr="00A277EE">
        <w:rPr>
          <w:rFonts w:asciiTheme="minorHAnsi" w:hAnsiTheme="minorHAnsi" w:cstheme="minorHAnsi"/>
          <w:b w:val="0"/>
          <w:bCs w:val="0"/>
        </w:rPr>
        <w:tab/>
      </w:r>
    </w:p>
    <w:p w:rsidR="002E6B09" w:rsidRPr="00A277EE" w:rsidRDefault="00691E32" w:rsidP="00691E3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5 parcours au ch</w:t>
      </w:r>
      <w:r w:rsidR="00D80C07" w:rsidRPr="00A277EE">
        <w:rPr>
          <w:rFonts w:asciiTheme="minorHAnsi" w:hAnsiTheme="minorHAnsi" w:cstheme="minorHAnsi"/>
          <w:b w:val="0"/>
          <w:bCs w:val="0"/>
        </w:rPr>
        <w:t>oix : 10- 20 - 30 - 40 et 50 km</w:t>
      </w:r>
    </w:p>
    <w:p w:rsidR="00691E32" w:rsidRPr="00A277EE" w:rsidRDefault="00691E32" w:rsidP="00691E3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Sentiers forestiers, chemins ruraux et quelques portions</w:t>
      </w:r>
      <w:r w:rsidR="00A277EE">
        <w:rPr>
          <w:rFonts w:asciiTheme="minorHAnsi" w:hAnsiTheme="minorHAnsi" w:cstheme="minorHAnsi"/>
          <w:b w:val="0"/>
          <w:bCs w:val="0"/>
        </w:rPr>
        <w:t xml:space="preserve"> de route goudronnées. </w:t>
      </w:r>
    </w:p>
    <w:p w:rsidR="00592552" w:rsidRPr="00A277EE" w:rsidRDefault="00592552">
      <w:pPr>
        <w:rPr>
          <w:rFonts w:asciiTheme="minorHAnsi" w:hAnsiTheme="minorHAnsi" w:cstheme="minorHAnsi"/>
        </w:rPr>
      </w:pPr>
    </w:p>
    <w:p w:rsidR="003E5444" w:rsidRPr="00A277EE" w:rsidRDefault="00244DA7">
      <w:pPr>
        <w:rPr>
          <w:rFonts w:asciiTheme="minorHAnsi" w:hAnsiTheme="minorHAnsi" w:cstheme="minorHAnsi"/>
          <w:b w:val="0"/>
        </w:rPr>
      </w:pPr>
      <w:r w:rsidRPr="00A277EE">
        <w:rPr>
          <w:rFonts w:asciiTheme="minorHAnsi" w:hAnsiTheme="minorHAnsi" w:cstheme="minorHAnsi"/>
          <w:u w:val="single"/>
        </w:rPr>
        <w:t>Tarifs M</w:t>
      </w:r>
      <w:r w:rsidR="00375EFB" w:rsidRPr="00A277EE">
        <w:rPr>
          <w:rFonts w:asciiTheme="minorHAnsi" w:hAnsiTheme="minorHAnsi" w:cstheme="minorHAnsi"/>
          <w:u w:val="single"/>
        </w:rPr>
        <w:t>ARCHE</w:t>
      </w:r>
      <w:r w:rsidR="003E5444" w:rsidRPr="00A277EE">
        <w:rPr>
          <w:rFonts w:asciiTheme="minorHAnsi" w:hAnsiTheme="minorHAnsi" w:cstheme="minorHAnsi"/>
        </w:rPr>
        <w:t xml:space="preserve"> : </w:t>
      </w:r>
      <w:r w:rsidR="00F32E86" w:rsidRPr="00A277EE">
        <w:rPr>
          <w:rFonts w:asciiTheme="minorHAnsi" w:hAnsiTheme="minorHAnsi" w:cstheme="minorHAnsi"/>
          <w:b w:val="0"/>
        </w:rPr>
        <w:t>Adulte : 12</w:t>
      </w:r>
      <w:r w:rsidR="003E5444" w:rsidRPr="00A277EE">
        <w:rPr>
          <w:rFonts w:asciiTheme="minorHAnsi" w:hAnsiTheme="minorHAnsi" w:cstheme="minorHAnsi"/>
          <w:b w:val="0"/>
        </w:rPr>
        <w:t xml:space="preserve"> €</w:t>
      </w:r>
      <w:r w:rsidR="00071761" w:rsidRPr="00A277EE">
        <w:rPr>
          <w:rFonts w:asciiTheme="minorHAnsi" w:hAnsiTheme="minorHAnsi" w:cstheme="minorHAnsi"/>
          <w:b w:val="0"/>
        </w:rPr>
        <w:t xml:space="preserve">  - Moins de 12</w:t>
      </w:r>
      <w:r w:rsidR="008B133B" w:rsidRPr="00A277EE">
        <w:rPr>
          <w:rFonts w:asciiTheme="minorHAnsi" w:hAnsiTheme="minorHAnsi" w:cstheme="minorHAnsi"/>
          <w:b w:val="0"/>
        </w:rPr>
        <w:t xml:space="preserve"> ans : 5 €</w:t>
      </w:r>
    </w:p>
    <w:p w:rsidR="008B133B" w:rsidRPr="00A277EE" w:rsidRDefault="008B133B" w:rsidP="008B133B">
      <w:pPr>
        <w:rPr>
          <w:rFonts w:asciiTheme="minorHAnsi" w:hAnsiTheme="minorHAnsi" w:cstheme="minorHAnsi"/>
          <w:b w:val="0"/>
        </w:rPr>
      </w:pPr>
      <w:r w:rsidRPr="00A277EE">
        <w:rPr>
          <w:rFonts w:asciiTheme="minorHAnsi" w:hAnsiTheme="minorHAnsi" w:cstheme="minorHAnsi"/>
          <w:b w:val="0"/>
        </w:rPr>
        <w:t xml:space="preserve">Enfant- 12 ans : gratuit </w:t>
      </w:r>
      <w:r w:rsidR="00F32E86" w:rsidRPr="00A277EE">
        <w:rPr>
          <w:rFonts w:asciiTheme="minorHAnsi" w:hAnsiTheme="minorHAnsi" w:cstheme="minorHAnsi"/>
          <w:b w:val="0"/>
        </w:rPr>
        <w:t>- Famille : 25</w:t>
      </w:r>
      <w:r w:rsidRPr="00A277EE">
        <w:rPr>
          <w:rFonts w:asciiTheme="minorHAnsi" w:hAnsiTheme="minorHAnsi" w:cstheme="minorHAnsi"/>
          <w:b w:val="0"/>
        </w:rPr>
        <w:t xml:space="preserve"> €</w:t>
      </w:r>
    </w:p>
    <w:p w:rsidR="003E5444" w:rsidRPr="00A277EE" w:rsidRDefault="00175367">
      <w:pPr>
        <w:rPr>
          <w:rFonts w:asciiTheme="minorHAnsi" w:hAnsiTheme="minorHAnsi" w:cstheme="minorHAnsi"/>
          <w:b w:val="0"/>
        </w:rPr>
      </w:pPr>
      <w:r w:rsidRPr="00A277EE">
        <w:rPr>
          <w:rFonts w:asciiTheme="minorHAnsi" w:hAnsiTheme="minorHAnsi" w:cstheme="minorHAnsi"/>
          <w:b w:val="0"/>
        </w:rPr>
        <w:t>2 circuits au choix : 7 et 14</w:t>
      </w:r>
      <w:r w:rsidR="00D80C07" w:rsidRPr="00A277EE">
        <w:rPr>
          <w:rFonts w:asciiTheme="minorHAnsi" w:hAnsiTheme="minorHAnsi" w:cstheme="minorHAnsi"/>
          <w:b w:val="0"/>
        </w:rPr>
        <w:t xml:space="preserve"> km</w:t>
      </w:r>
    </w:p>
    <w:p w:rsidR="003E5444" w:rsidRPr="00A277EE" w:rsidRDefault="003E5444">
      <w:pPr>
        <w:rPr>
          <w:rFonts w:asciiTheme="minorHAnsi" w:hAnsiTheme="minorHAnsi" w:cstheme="minorHAnsi"/>
          <w:u w:val="single"/>
        </w:rPr>
      </w:pPr>
    </w:p>
    <w:p w:rsidR="00592552" w:rsidRPr="00A277EE" w:rsidRDefault="0059255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u w:val="single"/>
        </w:rPr>
        <w:t>Départ</w:t>
      </w:r>
      <w:r w:rsidR="002E6B09" w:rsidRPr="00A277EE">
        <w:rPr>
          <w:rFonts w:asciiTheme="minorHAnsi" w:hAnsiTheme="minorHAnsi" w:cstheme="minorHAnsi"/>
          <w:u w:val="single"/>
        </w:rPr>
        <w:t>s</w:t>
      </w:r>
      <w:r w:rsidRPr="00A277EE">
        <w:rPr>
          <w:rFonts w:asciiTheme="minorHAnsi" w:hAnsiTheme="minorHAnsi" w:cstheme="minorHAnsi"/>
          <w:b w:val="0"/>
          <w:bCs w:val="0"/>
        </w:rPr>
        <w:t> :</w:t>
      </w:r>
      <w:r w:rsidR="00155C30">
        <w:rPr>
          <w:rFonts w:asciiTheme="minorHAnsi" w:hAnsiTheme="minorHAnsi" w:cstheme="minorHAnsi"/>
          <w:b w:val="0"/>
          <w:bCs w:val="0"/>
        </w:rPr>
        <w:t xml:space="preserve"> </w:t>
      </w:r>
      <w:r w:rsidR="00BD25B3" w:rsidRPr="00A277EE">
        <w:rPr>
          <w:rFonts w:asciiTheme="minorHAnsi" w:hAnsiTheme="minorHAnsi" w:cstheme="minorHAnsi"/>
          <w:b w:val="0"/>
          <w:bCs w:val="0"/>
        </w:rPr>
        <w:t>Salle Animation Rurale</w:t>
      </w:r>
      <w:r w:rsidR="00691E32" w:rsidRPr="00A277EE">
        <w:rPr>
          <w:rFonts w:asciiTheme="minorHAnsi" w:hAnsiTheme="minorHAnsi" w:cstheme="minorHAnsi"/>
          <w:b w:val="0"/>
          <w:bCs w:val="0"/>
        </w:rPr>
        <w:t xml:space="preserve"> de Sillingy de 7h à 10</w:t>
      </w:r>
      <w:r w:rsidR="00DD6E05" w:rsidRPr="00A277EE">
        <w:rPr>
          <w:rFonts w:asciiTheme="minorHAnsi" w:hAnsiTheme="minorHAnsi" w:cstheme="minorHAnsi"/>
          <w:b w:val="0"/>
          <w:bCs w:val="0"/>
        </w:rPr>
        <w:t>h</w:t>
      </w:r>
      <w:r w:rsidR="00691E32" w:rsidRPr="00A277EE">
        <w:rPr>
          <w:rFonts w:asciiTheme="minorHAnsi" w:hAnsiTheme="minorHAnsi" w:cstheme="minorHAnsi"/>
          <w:b w:val="0"/>
          <w:bCs w:val="0"/>
        </w:rPr>
        <w:t>0</w:t>
      </w:r>
      <w:r w:rsidRPr="00A277EE">
        <w:rPr>
          <w:rFonts w:asciiTheme="minorHAnsi" w:hAnsiTheme="minorHAnsi" w:cstheme="minorHAnsi"/>
          <w:b w:val="0"/>
          <w:bCs w:val="0"/>
        </w:rPr>
        <w:t>0</w:t>
      </w:r>
    </w:p>
    <w:p w:rsidR="00592552" w:rsidRPr="00A277EE" w:rsidRDefault="0047707D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Arrivée : 14</w:t>
      </w:r>
      <w:r w:rsidR="00691E32" w:rsidRPr="00A277EE">
        <w:rPr>
          <w:rFonts w:asciiTheme="minorHAnsi" w:hAnsiTheme="minorHAnsi" w:cstheme="minorHAnsi"/>
          <w:b w:val="0"/>
          <w:bCs w:val="0"/>
        </w:rPr>
        <w:t>h0</w:t>
      </w:r>
      <w:r w:rsidR="00DD6E05" w:rsidRPr="00A277EE">
        <w:rPr>
          <w:rFonts w:asciiTheme="minorHAnsi" w:hAnsiTheme="minorHAnsi" w:cstheme="minorHAnsi"/>
          <w:b w:val="0"/>
          <w:bCs w:val="0"/>
        </w:rPr>
        <w:t>0</w:t>
      </w:r>
      <w:r w:rsidR="00592552" w:rsidRPr="00A277EE">
        <w:rPr>
          <w:rFonts w:asciiTheme="minorHAnsi" w:hAnsiTheme="minorHAnsi" w:cstheme="minorHAnsi"/>
          <w:b w:val="0"/>
          <w:bCs w:val="0"/>
        </w:rPr>
        <w:t xml:space="preserve"> dernier délai</w:t>
      </w:r>
    </w:p>
    <w:p w:rsidR="00592552" w:rsidRPr="00A277EE" w:rsidRDefault="0059255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Plusieurs ravitaillements sont prévus sur les parcours et à l’arrivée.</w:t>
      </w:r>
    </w:p>
    <w:p w:rsidR="00592552" w:rsidRPr="00A277EE" w:rsidRDefault="0059255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Possibilité de lavage des VTT</w:t>
      </w:r>
    </w:p>
    <w:p w:rsidR="00592552" w:rsidRPr="00A277EE" w:rsidRDefault="0059255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Pas de location de VTT</w:t>
      </w:r>
    </w:p>
    <w:p w:rsidR="00592552" w:rsidRPr="00A277EE" w:rsidRDefault="00592552">
      <w:pPr>
        <w:rPr>
          <w:rFonts w:asciiTheme="minorHAnsi" w:hAnsiTheme="minorHAnsi" w:cstheme="minorHAnsi"/>
          <w:b w:val="0"/>
          <w:bCs w:val="0"/>
        </w:rPr>
      </w:pPr>
    </w:p>
    <w:p w:rsidR="00592552" w:rsidRPr="00A277EE" w:rsidRDefault="00592552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u w:val="single"/>
        </w:rPr>
        <w:t>Sécurité</w:t>
      </w:r>
      <w:r w:rsidRPr="00A277EE">
        <w:rPr>
          <w:rFonts w:asciiTheme="minorHAnsi" w:hAnsiTheme="minorHAnsi" w:cstheme="minorHAnsi"/>
          <w:b w:val="0"/>
          <w:bCs w:val="0"/>
        </w:rPr>
        <w:t> :</w:t>
      </w:r>
    </w:p>
    <w:p w:rsidR="00592552" w:rsidRPr="00A277EE" w:rsidRDefault="00C005E8" w:rsidP="00375EFB">
      <w:pPr>
        <w:ind w:right="-425"/>
        <w:jc w:val="both"/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>-L</w:t>
      </w:r>
      <w:r w:rsidR="00592552" w:rsidRPr="00A277EE">
        <w:rPr>
          <w:rFonts w:asciiTheme="minorHAnsi" w:hAnsiTheme="minorHAnsi" w:cstheme="minorHAnsi"/>
        </w:rPr>
        <w:t xml:space="preserve">e </w:t>
      </w:r>
      <w:r w:rsidR="00D80C07" w:rsidRPr="00A277EE">
        <w:rPr>
          <w:rFonts w:asciiTheme="minorHAnsi" w:hAnsiTheme="minorHAnsi" w:cstheme="minorHAnsi"/>
        </w:rPr>
        <w:t>port du casque</w:t>
      </w:r>
      <w:r w:rsidR="00F32E86" w:rsidRPr="00A277EE">
        <w:rPr>
          <w:rFonts w:asciiTheme="minorHAnsi" w:hAnsiTheme="minorHAnsi" w:cstheme="minorHAnsi"/>
        </w:rPr>
        <w:t xml:space="preserve"> régl</w:t>
      </w:r>
      <w:r w:rsidRPr="00A277EE">
        <w:rPr>
          <w:rFonts w:asciiTheme="minorHAnsi" w:hAnsiTheme="minorHAnsi" w:cstheme="minorHAnsi"/>
        </w:rPr>
        <w:t xml:space="preserve">ementaire est vivement conseillé pour la pratique du cyclotourisme. Il </w:t>
      </w:r>
      <w:r w:rsidR="00311FE3" w:rsidRPr="00A277EE">
        <w:rPr>
          <w:rFonts w:asciiTheme="minorHAnsi" w:hAnsiTheme="minorHAnsi" w:cstheme="minorHAnsi"/>
        </w:rPr>
        <w:t xml:space="preserve">est </w:t>
      </w:r>
      <w:r w:rsidR="00D80C07" w:rsidRPr="00A277EE">
        <w:rPr>
          <w:rFonts w:asciiTheme="minorHAnsi" w:hAnsiTheme="minorHAnsi" w:cstheme="minorHAnsi"/>
        </w:rPr>
        <w:t xml:space="preserve">obligatoire pour </w:t>
      </w:r>
      <w:r w:rsidRPr="00A277EE">
        <w:rPr>
          <w:rFonts w:asciiTheme="minorHAnsi" w:hAnsiTheme="minorHAnsi" w:cstheme="minorHAnsi"/>
        </w:rPr>
        <w:t>les mineurs.</w:t>
      </w:r>
    </w:p>
    <w:p w:rsidR="00992315" w:rsidRPr="00A277EE" w:rsidRDefault="00C005E8" w:rsidP="00375EFB">
      <w:pPr>
        <w:jc w:val="both"/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>-Les participants ne bénéficient en aucun cas d’une priorité de passage. Ils se doivent :</w:t>
      </w:r>
    </w:p>
    <w:p w:rsidR="00C005E8" w:rsidRPr="00A277EE" w:rsidRDefault="00C005E8" w:rsidP="00375E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D’appliquer les dispositions du Code de la route et celles prises par les autorités locales compétentes</w:t>
      </w:r>
    </w:p>
    <w:p w:rsidR="00C005E8" w:rsidRPr="00A277EE" w:rsidRDefault="00C005E8" w:rsidP="00375E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De respecter les consignes verbales et écrites de l’organisateur</w:t>
      </w:r>
    </w:p>
    <w:p w:rsidR="00C005E8" w:rsidRPr="00A277EE" w:rsidRDefault="00C005E8" w:rsidP="00375E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D’exécuter les injonctions des services de police ou de gendarmerie données dans l’intérêt de la sécurité et de la circulation routière</w:t>
      </w:r>
    </w:p>
    <w:p w:rsidR="00C005E8" w:rsidRPr="00A277EE" w:rsidRDefault="00C005E8" w:rsidP="00375E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De respecter les marcheurs qui pourraient se trouver sur les chemins</w:t>
      </w:r>
    </w:p>
    <w:p w:rsidR="00311FE3" w:rsidRPr="00A277EE" w:rsidRDefault="00311FE3" w:rsidP="00375EF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D’utiliser des cycles :</w:t>
      </w:r>
    </w:p>
    <w:p w:rsidR="00C005E8" w:rsidRPr="00A277EE" w:rsidRDefault="00311FE3" w:rsidP="00375EFB">
      <w:pPr>
        <w:tabs>
          <w:tab w:val="left" w:pos="2410"/>
        </w:tabs>
        <w:ind w:left="1560" w:right="-710" w:hanging="405"/>
        <w:jc w:val="both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ab/>
        <w:t>- mus exclusivement par la force musculaire, équipés conformément aux dispositions du Code de la route et en état de fonctionnement, notamment au niveau des organes de sécurité et de freinage</w:t>
      </w:r>
    </w:p>
    <w:p w:rsidR="00375EFB" w:rsidRPr="00A277EE" w:rsidRDefault="00311FE3" w:rsidP="00A277EE">
      <w:pPr>
        <w:ind w:left="1560"/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- des vélos à assistance électrique homologués (directive européenne       220/24/EC) dans le respect de la charte d’utilisation des VAE</w:t>
      </w:r>
    </w:p>
    <w:p w:rsidR="00375EFB" w:rsidRPr="00A277EE" w:rsidRDefault="00375EFB" w:rsidP="00375EFB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Chaque participant s’engage :</w:t>
      </w:r>
    </w:p>
    <w:p w:rsidR="00375EFB" w:rsidRPr="00A277EE" w:rsidRDefault="00375EFB" w:rsidP="00375EF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A suivre exclusivement les parcours proposés</w:t>
      </w:r>
    </w:p>
    <w:p w:rsidR="00375EFB" w:rsidRPr="00A277EE" w:rsidRDefault="00375EFB" w:rsidP="00375EF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b w:val="0"/>
          <w:bCs w:val="0"/>
        </w:rPr>
        <w:t>A adopter un comportement éco-responsable</w:t>
      </w:r>
    </w:p>
    <w:p w:rsidR="00375EFB" w:rsidRPr="00A277EE" w:rsidRDefault="00375EFB" w:rsidP="00375EFB">
      <w:pPr>
        <w:rPr>
          <w:rFonts w:asciiTheme="minorHAnsi" w:hAnsiTheme="minorHAnsi" w:cstheme="minorHAnsi"/>
          <w:b w:val="0"/>
          <w:bCs w:val="0"/>
        </w:rPr>
      </w:pPr>
    </w:p>
    <w:p w:rsidR="00311FE3" w:rsidRPr="00A277EE" w:rsidRDefault="00311FE3" w:rsidP="00375EFB">
      <w:pPr>
        <w:jc w:val="both"/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  <w:u w:val="single"/>
        </w:rPr>
        <w:t>Santé</w:t>
      </w:r>
      <w:r w:rsidRPr="00A277EE">
        <w:rPr>
          <w:rFonts w:asciiTheme="minorHAnsi" w:hAnsiTheme="minorHAnsi" w:cstheme="minorHAnsi"/>
        </w:rPr>
        <w:t> : La présentation du certificat médical de non contre-indication n’est pas obligatoire pour participer aux randonnées de cyclotourisme et de marche. Toutefois, à titre préventif, il est recommandé aux participants de passer un examen médical annuel préalable à tout</w:t>
      </w:r>
      <w:r w:rsidR="00375EFB" w:rsidRPr="00A277EE">
        <w:rPr>
          <w:rFonts w:asciiTheme="minorHAnsi" w:hAnsiTheme="minorHAnsi" w:cstheme="minorHAnsi"/>
        </w:rPr>
        <w:t>e</w:t>
      </w:r>
      <w:r w:rsidRPr="00A277EE">
        <w:rPr>
          <w:rFonts w:asciiTheme="minorHAnsi" w:hAnsiTheme="minorHAnsi" w:cstheme="minorHAnsi"/>
        </w:rPr>
        <w:t xml:space="preserve"> activité sportive</w:t>
      </w:r>
      <w:r w:rsidR="00375EFB" w:rsidRPr="00A277EE">
        <w:rPr>
          <w:rFonts w:asciiTheme="minorHAnsi" w:hAnsiTheme="minorHAnsi" w:cstheme="minorHAnsi"/>
        </w:rPr>
        <w:t>.</w:t>
      </w:r>
    </w:p>
    <w:p w:rsidR="00311FE3" w:rsidRPr="00A277EE" w:rsidRDefault="00311FE3" w:rsidP="00375EFB">
      <w:pPr>
        <w:rPr>
          <w:rFonts w:asciiTheme="minorHAnsi" w:hAnsiTheme="minorHAnsi" w:cstheme="minorHAnsi"/>
          <w:b w:val="0"/>
          <w:bCs w:val="0"/>
        </w:rPr>
      </w:pPr>
    </w:p>
    <w:p w:rsidR="00992315" w:rsidRPr="00A277EE" w:rsidRDefault="00992315">
      <w:pPr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  <w:u w:val="single"/>
        </w:rPr>
        <w:t>Assurance</w:t>
      </w:r>
      <w:r w:rsidRPr="00A277EE">
        <w:rPr>
          <w:rFonts w:asciiTheme="minorHAnsi" w:hAnsiTheme="minorHAnsi" w:cstheme="minorHAnsi"/>
        </w:rPr>
        <w:t xml:space="preserve"> : </w:t>
      </w:r>
    </w:p>
    <w:p w:rsidR="00992315" w:rsidRPr="00A277EE" w:rsidRDefault="00992315" w:rsidP="00375EFB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>chaque participant doit pouvoir justifier d’une assurance responsabilité civile</w:t>
      </w:r>
    </w:p>
    <w:p w:rsidR="00992315" w:rsidRPr="00A277EE" w:rsidRDefault="00992315" w:rsidP="00375EFB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A277EE">
        <w:rPr>
          <w:rFonts w:asciiTheme="minorHAnsi" w:hAnsiTheme="minorHAnsi" w:cstheme="minorHAnsi"/>
        </w:rPr>
        <w:t>les organisateurs déclinent toute responsabilité en cas de dommage</w:t>
      </w:r>
      <w:r w:rsidR="00420D59" w:rsidRPr="00A277EE">
        <w:rPr>
          <w:rFonts w:asciiTheme="minorHAnsi" w:hAnsiTheme="minorHAnsi" w:cstheme="minorHAnsi"/>
        </w:rPr>
        <w:t xml:space="preserve"> corporel ou matériel, chacun des participants devant se considérer en excursion personnelle</w:t>
      </w:r>
    </w:p>
    <w:p w:rsidR="00420D59" w:rsidRPr="00A277EE" w:rsidRDefault="00420D59">
      <w:pPr>
        <w:rPr>
          <w:rFonts w:asciiTheme="minorHAnsi" w:hAnsiTheme="minorHAnsi" w:cstheme="minorHAnsi"/>
          <w:b w:val="0"/>
          <w:bCs w:val="0"/>
        </w:rPr>
      </w:pPr>
    </w:p>
    <w:p w:rsidR="007C6678" w:rsidRPr="00A277EE" w:rsidRDefault="00420D59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u w:val="single"/>
        </w:rPr>
        <w:t>Récompenses</w:t>
      </w:r>
      <w:r w:rsidR="00155C30">
        <w:rPr>
          <w:rFonts w:asciiTheme="minorHAnsi" w:hAnsiTheme="minorHAnsi" w:cstheme="minorHAnsi"/>
          <w:u w:val="single"/>
        </w:rPr>
        <w:t xml:space="preserve"> </w:t>
      </w:r>
      <w:r w:rsidRPr="00A277EE">
        <w:rPr>
          <w:rFonts w:asciiTheme="minorHAnsi" w:hAnsiTheme="minorHAnsi" w:cstheme="minorHAnsi"/>
        </w:rPr>
        <w:t>:</w:t>
      </w:r>
      <w:r w:rsidR="00155C30">
        <w:rPr>
          <w:rFonts w:asciiTheme="minorHAnsi" w:hAnsiTheme="minorHAnsi" w:cstheme="minorHAnsi"/>
        </w:rPr>
        <w:t xml:space="preserve"> </w:t>
      </w:r>
      <w:r w:rsidRPr="00A277EE">
        <w:rPr>
          <w:rFonts w:asciiTheme="minorHAnsi" w:hAnsiTheme="minorHAnsi" w:cstheme="minorHAnsi"/>
          <w:b w:val="0"/>
          <w:bCs w:val="0"/>
        </w:rPr>
        <w:t>cette manifestation étant une randonnée, aucun classement ne sera établi</w:t>
      </w:r>
      <w:r w:rsidR="00155C30">
        <w:rPr>
          <w:rFonts w:asciiTheme="minorHAnsi" w:hAnsiTheme="minorHAnsi" w:cstheme="minorHAnsi"/>
          <w:b w:val="0"/>
          <w:bCs w:val="0"/>
        </w:rPr>
        <w:t xml:space="preserve"> </w:t>
      </w:r>
      <w:r w:rsidRPr="00A277EE">
        <w:rPr>
          <w:rFonts w:asciiTheme="minorHAnsi" w:hAnsiTheme="minorHAnsi" w:cstheme="minorHAnsi"/>
          <w:b w:val="0"/>
          <w:bCs w:val="0"/>
        </w:rPr>
        <w:t xml:space="preserve">à l’arrivée </w:t>
      </w:r>
    </w:p>
    <w:p w:rsidR="00375EFB" w:rsidRPr="00A277EE" w:rsidRDefault="00375EFB">
      <w:pPr>
        <w:rPr>
          <w:rFonts w:asciiTheme="minorHAnsi" w:hAnsiTheme="minorHAnsi" w:cstheme="minorHAnsi"/>
          <w:b w:val="0"/>
          <w:bCs w:val="0"/>
        </w:rPr>
      </w:pPr>
    </w:p>
    <w:p w:rsidR="00375EFB" w:rsidRDefault="00375EFB">
      <w:pPr>
        <w:rPr>
          <w:rFonts w:asciiTheme="minorHAnsi" w:hAnsiTheme="minorHAnsi" w:cstheme="minorHAnsi"/>
          <w:b w:val="0"/>
          <w:bCs w:val="0"/>
        </w:rPr>
      </w:pPr>
      <w:r w:rsidRPr="00A277EE">
        <w:rPr>
          <w:rFonts w:asciiTheme="minorHAnsi" w:hAnsiTheme="minorHAnsi" w:cstheme="minorHAnsi"/>
          <w:u w:val="single"/>
        </w:rPr>
        <w:t>Droit à l’image</w:t>
      </w:r>
      <w:r w:rsidRPr="00A277EE">
        <w:rPr>
          <w:rFonts w:asciiTheme="minorHAnsi" w:hAnsiTheme="minorHAnsi" w:cstheme="minorHAnsi"/>
        </w:rPr>
        <w:t xml:space="preserve"> : </w:t>
      </w:r>
      <w:r w:rsidRPr="00A277EE">
        <w:rPr>
          <w:rFonts w:asciiTheme="minorHAnsi" w:hAnsiTheme="minorHAnsi" w:cstheme="minorHAnsi"/>
          <w:b w:val="0"/>
          <w:bCs w:val="0"/>
        </w:rPr>
        <w:t>Vous autorisez les organisateurs à utiliser les photos et vidéos qui pourraient être réalisés gratuitement pendant la manifestation, de même que si vous nous communiquez votre adresse mail, elle sera exclusivement</w:t>
      </w:r>
      <w:r w:rsidR="00155C30">
        <w:rPr>
          <w:rFonts w:asciiTheme="minorHAnsi" w:hAnsiTheme="minorHAnsi" w:cstheme="minorHAnsi"/>
          <w:b w:val="0"/>
          <w:bCs w:val="0"/>
        </w:rPr>
        <w:t xml:space="preserve"> utilisée</w:t>
      </w:r>
      <w:r w:rsidRPr="00A277EE">
        <w:rPr>
          <w:rFonts w:asciiTheme="minorHAnsi" w:hAnsiTheme="minorHAnsi" w:cstheme="minorHAnsi"/>
          <w:b w:val="0"/>
          <w:bCs w:val="0"/>
        </w:rPr>
        <w:t xml:space="preserve"> par le club pour vous informer de nos prochaines manifestations ou évènements.</w:t>
      </w:r>
    </w:p>
    <w:p w:rsidR="00A277EE" w:rsidRPr="00A277EE" w:rsidRDefault="00A277EE">
      <w:pPr>
        <w:rPr>
          <w:rFonts w:asciiTheme="minorHAnsi" w:hAnsiTheme="minorHAnsi" w:cstheme="minorHAnsi"/>
          <w:b w:val="0"/>
          <w:bCs w:val="0"/>
        </w:rPr>
      </w:pPr>
    </w:p>
    <w:p w:rsidR="00375EFB" w:rsidRPr="00A277EE" w:rsidRDefault="00375EFB">
      <w:pPr>
        <w:rPr>
          <w:rFonts w:asciiTheme="minorHAnsi" w:hAnsiTheme="minorHAnsi" w:cstheme="minorHAnsi"/>
        </w:rPr>
        <w:sectPr w:rsidR="00375EFB" w:rsidRPr="00A277EE" w:rsidSect="00A277EE">
          <w:pgSz w:w="16839" w:h="23814" w:code="8"/>
          <w:pgMar w:top="567" w:right="907" w:bottom="794" w:left="907" w:header="709" w:footer="709" w:gutter="0"/>
          <w:cols w:space="708" w:equalWidth="0">
            <w:col w:w="8871"/>
          </w:cols>
          <w:docGrid w:linePitch="360"/>
        </w:sectPr>
      </w:pPr>
      <w:r w:rsidRPr="00A277EE">
        <w:rPr>
          <w:rFonts w:asciiTheme="minorHAnsi" w:hAnsiTheme="minorHAnsi" w:cstheme="minorHAnsi"/>
        </w:rPr>
        <w:t>Les organisateurs n’assurent ni les pertes, vols</w:t>
      </w:r>
      <w:r w:rsidR="00155C30">
        <w:rPr>
          <w:rFonts w:asciiTheme="minorHAnsi" w:hAnsiTheme="minorHAnsi" w:cstheme="minorHAnsi"/>
        </w:rPr>
        <w:t xml:space="preserve"> ou casse de matériel personnel</w:t>
      </w:r>
    </w:p>
    <w:p w:rsidR="00171601" w:rsidRPr="00375EFB" w:rsidRDefault="00171601">
      <w:pPr>
        <w:rPr>
          <w:rFonts w:asciiTheme="minorHAnsi" w:hAnsiTheme="minorHAnsi" w:cstheme="minorHAnsi"/>
          <w:sz w:val="22"/>
          <w:szCs w:val="22"/>
        </w:rPr>
      </w:pPr>
    </w:p>
    <w:sectPr w:rsidR="00171601" w:rsidRPr="00375EFB" w:rsidSect="00A277EE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24" w:rsidRDefault="00454A24" w:rsidP="00902FB9">
      <w:r>
        <w:separator/>
      </w:r>
    </w:p>
  </w:endnote>
  <w:endnote w:type="continuationSeparator" w:id="1">
    <w:p w:rsidR="00454A24" w:rsidRDefault="00454A24" w:rsidP="0090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24" w:rsidRDefault="00454A24" w:rsidP="00902FB9">
      <w:r>
        <w:separator/>
      </w:r>
    </w:p>
  </w:footnote>
  <w:footnote w:type="continuationSeparator" w:id="1">
    <w:p w:rsidR="00454A24" w:rsidRDefault="00454A24" w:rsidP="0090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853"/>
    <w:multiLevelType w:val="hybridMultilevel"/>
    <w:tmpl w:val="4E8CAE20"/>
    <w:lvl w:ilvl="0" w:tplc="C9266C18">
      <w:start w:val="4"/>
      <w:numFmt w:val="bullet"/>
      <w:lvlText w:val="-"/>
      <w:lvlJc w:val="left"/>
      <w:pPr>
        <w:ind w:left="2889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">
    <w:nsid w:val="3BA72D6F"/>
    <w:multiLevelType w:val="hybridMultilevel"/>
    <w:tmpl w:val="580E6B6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0799"/>
    <w:multiLevelType w:val="hybridMultilevel"/>
    <w:tmpl w:val="3482E78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61CA"/>
    <w:multiLevelType w:val="hybridMultilevel"/>
    <w:tmpl w:val="B2644C2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17EF4"/>
    <w:multiLevelType w:val="hybridMultilevel"/>
    <w:tmpl w:val="6D68952A"/>
    <w:lvl w:ilvl="0" w:tplc="BF5CDB60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40"/>
    <w:rsid w:val="00061996"/>
    <w:rsid w:val="00071761"/>
    <w:rsid w:val="00152B7F"/>
    <w:rsid w:val="00155C30"/>
    <w:rsid w:val="00171601"/>
    <w:rsid w:val="00175367"/>
    <w:rsid w:val="00244DA7"/>
    <w:rsid w:val="002E6B09"/>
    <w:rsid w:val="00311FE3"/>
    <w:rsid w:val="00314B10"/>
    <w:rsid w:val="00375EFB"/>
    <w:rsid w:val="003E5444"/>
    <w:rsid w:val="00420D59"/>
    <w:rsid w:val="00427074"/>
    <w:rsid w:val="00454A24"/>
    <w:rsid w:val="0047707D"/>
    <w:rsid w:val="00483FDB"/>
    <w:rsid w:val="004B5A35"/>
    <w:rsid w:val="004D7D0B"/>
    <w:rsid w:val="004E5851"/>
    <w:rsid w:val="0052304D"/>
    <w:rsid w:val="00592552"/>
    <w:rsid w:val="00652A4C"/>
    <w:rsid w:val="00681B91"/>
    <w:rsid w:val="00691E32"/>
    <w:rsid w:val="00795388"/>
    <w:rsid w:val="007C6678"/>
    <w:rsid w:val="008779CB"/>
    <w:rsid w:val="008B133B"/>
    <w:rsid w:val="008F71A9"/>
    <w:rsid w:val="00902FB9"/>
    <w:rsid w:val="009266DB"/>
    <w:rsid w:val="0095631C"/>
    <w:rsid w:val="00992315"/>
    <w:rsid w:val="009B7BDE"/>
    <w:rsid w:val="009D74A6"/>
    <w:rsid w:val="009F0A40"/>
    <w:rsid w:val="00A06C39"/>
    <w:rsid w:val="00A277EE"/>
    <w:rsid w:val="00AC0167"/>
    <w:rsid w:val="00AF3AF4"/>
    <w:rsid w:val="00B8336E"/>
    <w:rsid w:val="00BD25B3"/>
    <w:rsid w:val="00C005E8"/>
    <w:rsid w:val="00C13D61"/>
    <w:rsid w:val="00C26800"/>
    <w:rsid w:val="00C631AA"/>
    <w:rsid w:val="00C65360"/>
    <w:rsid w:val="00CC09A4"/>
    <w:rsid w:val="00D70630"/>
    <w:rsid w:val="00D80C07"/>
    <w:rsid w:val="00DD6E05"/>
    <w:rsid w:val="00E20D43"/>
    <w:rsid w:val="00EF3FAC"/>
    <w:rsid w:val="00F06BB8"/>
    <w:rsid w:val="00F32E86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CB"/>
    <w:rPr>
      <w:rFonts w:ascii="Courier New" w:hAnsi="Courier New" w:cs="Microsoft Sans Serif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2F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FB9"/>
    <w:rPr>
      <w:rFonts w:ascii="Courier New" w:hAnsi="Courier New" w:cs="Microsoft Sans Serif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02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FB9"/>
    <w:rPr>
      <w:rFonts w:ascii="Courier New" w:hAnsi="Courier New" w:cs="Microsoft Sans Serif"/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05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7EE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NRJ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NRJ</dc:creator>
  <cp:lastModifiedBy>Utilisateur</cp:lastModifiedBy>
  <cp:revision>2</cp:revision>
  <cp:lastPrinted>2022-03-04T07:43:00Z</cp:lastPrinted>
  <dcterms:created xsi:type="dcterms:W3CDTF">2022-03-07T17:38:00Z</dcterms:created>
  <dcterms:modified xsi:type="dcterms:W3CDTF">2022-03-07T17:38:00Z</dcterms:modified>
</cp:coreProperties>
</file>